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6EA" w14:textId="77777777" w:rsidR="00E732D1" w:rsidRDefault="00E732D1" w:rsidP="00E732D1">
      <w:pPr>
        <w:jc w:val="center"/>
        <w:rPr>
          <w:sz w:val="30"/>
        </w:rPr>
      </w:pPr>
      <w:r>
        <w:rPr>
          <w:sz w:val="30"/>
        </w:rPr>
        <w:t>Dictée…</w:t>
      </w:r>
    </w:p>
    <w:p w14:paraId="0A9B978B" w14:textId="77777777" w:rsidR="00E732D1" w:rsidRDefault="00E732D1" w:rsidP="00E732D1">
      <w:pPr>
        <w:rPr>
          <w:sz w:val="30"/>
        </w:rPr>
      </w:pPr>
    </w:p>
    <w:p w14:paraId="0E115C62" w14:textId="77777777" w:rsidR="00E732D1" w:rsidRPr="00F46E78" w:rsidRDefault="00E732D1">
      <w:pPr>
        <w:rPr>
          <w:sz w:val="22"/>
        </w:rPr>
      </w:pPr>
      <w:r w:rsidRPr="00F46E78">
        <w:rPr>
          <w:sz w:val="22"/>
        </w:rPr>
        <w:t>… pour piéger le correcteur orthographique.</w:t>
      </w:r>
    </w:p>
    <w:p w14:paraId="4B11C782" w14:textId="77777777" w:rsidR="00E732D1" w:rsidRDefault="00E732D1">
      <w:pPr>
        <w:rPr>
          <w:sz w:val="22"/>
        </w:rPr>
      </w:pPr>
    </w:p>
    <w:p w14:paraId="041FB101" w14:textId="77777777" w:rsidR="00E732D1" w:rsidRDefault="00E732D1">
      <w:pPr>
        <w:rPr>
          <w:sz w:val="22"/>
        </w:rPr>
      </w:pPr>
    </w:p>
    <w:p w14:paraId="4ED6209F" w14:textId="77777777" w:rsidR="00E732D1" w:rsidRPr="00F46E78" w:rsidRDefault="00E732D1">
      <w:pPr>
        <w:rPr>
          <w:sz w:val="22"/>
        </w:rPr>
      </w:pPr>
    </w:p>
    <w:p w14:paraId="07AE4284" w14:textId="77777777" w:rsidR="00E732D1" w:rsidRPr="00F46E78" w:rsidRDefault="00E732D1" w:rsidP="00E732D1">
      <w:pPr>
        <w:widowControl w:val="0"/>
        <w:autoSpaceDE w:val="0"/>
        <w:autoSpaceDN w:val="0"/>
        <w:adjustRightInd w:val="0"/>
        <w:jc w:val="center"/>
        <w:rPr>
          <w:rFonts w:cs="Arial"/>
          <w:sz w:val="32"/>
          <w:szCs w:val="32"/>
          <w:u w:val="single"/>
        </w:rPr>
      </w:pPr>
      <w:r w:rsidRPr="00F46E78">
        <w:rPr>
          <w:rFonts w:cs="Arial"/>
          <w:sz w:val="32"/>
          <w:szCs w:val="32"/>
          <w:u w:val="single"/>
        </w:rPr>
        <w:t>Les mots de tous les jours</w:t>
      </w:r>
    </w:p>
    <w:p w14:paraId="433A71C2" w14:textId="77777777" w:rsidR="00E732D1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Il faut se méfier des mots et faire attention.</w:t>
      </w:r>
    </w:p>
    <w:p w14:paraId="342AF4F9" w14:textId="77777777" w:rsidR="00E732D1" w:rsidRPr="004F545C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Ils sont toujours trop beaux, trop rutilants et leur rythme vous entraîne, prêt à vous faire prendre un murmure pour une pensée. J'ai longtemps cherché les mots les plus simples, les plus usés, même les plus plats. Mais ce n'est pas encore cela : c’est leur juste assemblage qui compte. Quiconque saurait le secret usage des mots de tous les jours aurait un pouvoir illimité, et il ferait peur.</w:t>
      </w:r>
    </w:p>
    <w:p w14:paraId="6F04B199" w14:textId="77777777" w:rsidR="00E732D1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Est-ce bien tout juste ?</w:t>
      </w:r>
    </w:p>
    <w:p w14:paraId="221E1CD1" w14:textId="77777777" w:rsidR="00E732D1" w:rsidRDefault="00E732D1" w:rsidP="00E732D1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7844367E" w14:textId="77777777" w:rsidR="00E732D1" w:rsidRDefault="00E732D1" w:rsidP="00E732D1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6BEB854B" w14:textId="77777777" w:rsidR="00E732D1" w:rsidRDefault="00E732D1" w:rsidP="00E732D1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45658276" w14:textId="77777777" w:rsidR="00E732D1" w:rsidRPr="004F545C" w:rsidRDefault="00E732D1" w:rsidP="00E732D1">
      <w:pPr>
        <w:widowControl w:val="0"/>
        <w:autoSpaceDE w:val="0"/>
        <w:autoSpaceDN w:val="0"/>
        <w:adjustRightInd w:val="0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Et une version a</w:t>
      </w:r>
      <w:r w:rsidRPr="004F545C">
        <w:rPr>
          <w:rFonts w:cs="Arial"/>
          <w:sz w:val="24"/>
          <w:szCs w:val="32"/>
        </w:rPr>
        <w:t xml:space="preserve">vec des erreurs qui passent inaperçues sur le correcteur : </w:t>
      </w:r>
    </w:p>
    <w:p w14:paraId="624AB837" w14:textId="77777777" w:rsidR="00E732D1" w:rsidRDefault="00E732D1" w:rsidP="00E732D1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</w:rPr>
      </w:pPr>
    </w:p>
    <w:p w14:paraId="6789FD87" w14:textId="77777777" w:rsidR="00E732D1" w:rsidRPr="00F46E78" w:rsidRDefault="00E732D1" w:rsidP="00E732D1">
      <w:pPr>
        <w:widowControl w:val="0"/>
        <w:autoSpaceDE w:val="0"/>
        <w:autoSpaceDN w:val="0"/>
        <w:adjustRightInd w:val="0"/>
        <w:jc w:val="center"/>
        <w:rPr>
          <w:rFonts w:cs="Arial"/>
          <w:sz w:val="32"/>
          <w:szCs w:val="32"/>
          <w:u w:val="single"/>
        </w:rPr>
      </w:pPr>
      <w:r w:rsidRPr="00F46E78">
        <w:rPr>
          <w:rFonts w:cs="Arial"/>
          <w:sz w:val="32"/>
          <w:szCs w:val="32"/>
          <w:u w:val="single"/>
        </w:rPr>
        <w:t>Les mots de tous les jours</w:t>
      </w:r>
    </w:p>
    <w:p w14:paraId="33D0254C" w14:textId="77777777" w:rsidR="00E732D1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Il faut se méfier des mots et fer attention.</w:t>
      </w:r>
    </w:p>
    <w:p w14:paraId="533394BF" w14:textId="77777777" w:rsidR="00E732D1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Ils sont toujours trop beaux, trop rutilant et leur rythme vous entraîne, prêt à vous faire prendre un murmure pour une pensé. J'ai longtemps cherché les mots les plus simples, les plus usé, même les plus plats. Mais ce n'</w:t>
      </w:r>
      <w:proofErr w:type="spellStart"/>
      <w:r>
        <w:rPr>
          <w:rFonts w:cs="Arial"/>
          <w:sz w:val="32"/>
          <w:szCs w:val="32"/>
        </w:rPr>
        <w:t>es</w:t>
      </w:r>
      <w:proofErr w:type="spellEnd"/>
      <w:r>
        <w:rPr>
          <w:rFonts w:cs="Arial"/>
          <w:sz w:val="32"/>
          <w:szCs w:val="32"/>
        </w:rPr>
        <w:t xml:space="preserve"> pas encore sella : cet leur juste assemblage qui conte. Qui qu’on que saurais le secret usage des mots de tous les jours auraient un pouvoir illimité, et il ferait peur.</w:t>
      </w:r>
    </w:p>
    <w:p w14:paraId="7CDE4FCE" w14:textId="77777777" w:rsidR="00E732D1" w:rsidRDefault="00E732D1" w:rsidP="00E7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Ai se biens tous juste ?</w:t>
      </w:r>
    </w:p>
    <w:p w14:paraId="77A88BAB" w14:textId="77777777" w:rsidR="00E732D1" w:rsidRPr="004F545C" w:rsidRDefault="00E732D1" w:rsidP="00E732D1">
      <w:pPr>
        <w:rPr>
          <w:rFonts w:cs="Arial"/>
          <w:sz w:val="32"/>
          <w:szCs w:val="32"/>
        </w:rPr>
      </w:pPr>
    </w:p>
    <w:p w14:paraId="18030673" w14:textId="77777777" w:rsidR="00E732D1" w:rsidRPr="00F46E78" w:rsidRDefault="00E732D1">
      <w:pPr>
        <w:rPr>
          <w:sz w:val="22"/>
        </w:rPr>
      </w:pPr>
    </w:p>
    <w:p w14:paraId="471B2FD6" w14:textId="77777777" w:rsidR="00B94B5C" w:rsidRDefault="00B94B5C"/>
    <w:p w14:paraId="7906F836" w14:textId="77777777" w:rsidR="00B94B5C" w:rsidRPr="00B94B5C" w:rsidRDefault="00B94B5C" w:rsidP="00B94B5C"/>
    <w:p w14:paraId="1B6D16CC" w14:textId="77777777" w:rsidR="00B94B5C" w:rsidRDefault="00B94B5C"/>
    <w:p w14:paraId="4310483B" w14:textId="77777777" w:rsidR="00E732D1" w:rsidRDefault="00B94B5C" w:rsidP="00B94B5C">
      <w:pPr>
        <w:tabs>
          <w:tab w:val="left" w:pos="2813"/>
        </w:tabs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24"/>
        <w:gridCol w:w="283"/>
        <w:gridCol w:w="7141"/>
      </w:tblGrid>
      <w:tr w:rsidR="00E732D1" w:rsidRPr="00504A32" w14:paraId="5480FF09" w14:textId="77777777">
        <w:tc>
          <w:tcPr>
            <w:tcW w:w="1951" w:type="dxa"/>
          </w:tcPr>
          <w:p w14:paraId="62AFDB25" w14:textId="77777777" w:rsidR="00E732D1" w:rsidRPr="00504A32" w:rsidRDefault="00E732D1" w:rsidP="00B94B5C">
            <w:pPr>
              <w:pStyle w:val="Tabellerechtsbndigfett"/>
              <w:spacing w:before="60" w:after="60"/>
              <w:jc w:val="left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F7700DF" w14:textId="77777777" w:rsidR="00E732D1" w:rsidRPr="00504A32" w:rsidRDefault="00E732D1" w:rsidP="00E732D1">
            <w:pPr>
              <w:spacing w:before="60" w:after="60"/>
            </w:pPr>
          </w:p>
        </w:tc>
        <w:tc>
          <w:tcPr>
            <w:tcW w:w="7253" w:type="dxa"/>
            <w:vAlign w:val="center"/>
          </w:tcPr>
          <w:p w14:paraId="63692A19" w14:textId="77777777" w:rsidR="00E732D1" w:rsidRPr="00504A32" w:rsidRDefault="00E732D1" w:rsidP="00E732D1">
            <w:pPr>
              <w:spacing w:before="60" w:after="60"/>
            </w:pPr>
          </w:p>
        </w:tc>
      </w:tr>
    </w:tbl>
    <w:p w14:paraId="73C4E311" w14:textId="77777777" w:rsidR="00E732D1" w:rsidRPr="001F3F2A" w:rsidRDefault="00E732D1" w:rsidP="00E732D1">
      <w:pPr>
        <w:spacing w:before="60" w:after="60"/>
        <w:jc w:val="both"/>
        <w:rPr>
          <w:color w:val="9C0063"/>
        </w:rPr>
      </w:pPr>
    </w:p>
    <w:sectPr w:rsidR="00E732D1" w:rsidRPr="001F3F2A" w:rsidSect="00E73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701" w:left="1418" w:header="851" w:footer="4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43F2" w14:textId="77777777" w:rsidR="004E041B" w:rsidRDefault="004E041B">
      <w:r>
        <w:separator/>
      </w:r>
    </w:p>
  </w:endnote>
  <w:endnote w:type="continuationSeparator" w:id="0">
    <w:p w14:paraId="2326804F" w14:textId="77777777" w:rsidR="004E041B" w:rsidRDefault="004E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D89B" w14:textId="77777777" w:rsidR="00E732D1" w:rsidRDefault="00E732D1" w:rsidP="00E732D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A537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1F1A3C0" w14:textId="77777777" w:rsidR="00E732D1" w:rsidRDefault="00E732D1" w:rsidP="00E732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162"/>
      <w:gridCol w:w="4034"/>
      <w:gridCol w:w="2268"/>
    </w:tblGrid>
    <w:tr w:rsidR="00E732D1" w:rsidRPr="007735D0" w14:paraId="3460521B" w14:textId="77777777">
      <w:tc>
        <w:tcPr>
          <w:tcW w:w="3162" w:type="dxa"/>
          <w:vAlign w:val="center"/>
        </w:tcPr>
        <w:p w14:paraId="6FF7B002" w14:textId="77777777" w:rsidR="00E732D1" w:rsidRPr="000F65D0" w:rsidRDefault="004A5379" w:rsidP="00E732D1">
          <w:pPr>
            <w:pStyle w:val="Pieddepage"/>
            <w:ind w:right="360"/>
            <w:rPr>
              <w:sz w:val="18"/>
            </w:rPr>
          </w:pPr>
          <w:r w:rsidRPr="000F65D0">
            <w:rPr>
              <w:noProof/>
              <w:sz w:val="18"/>
            </w:rPr>
            <w:drawing>
              <wp:inline distT="0" distB="0" distL="0" distR="0" wp14:anchorId="01285A76" wp14:editId="042307C2">
                <wp:extent cx="1325245" cy="444500"/>
                <wp:effectExtent l="0" t="0" r="0" b="0"/>
                <wp:docPr id="1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24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0C282C26" w14:textId="77777777" w:rsidR="00E732D1" w:rsidRPr="000F65D0" w:rsidRDefault="00E732D1" w:rsidP="00E732D1">
          <w:pPr>
            <w:pStyle w:val="Pieddepage"/>
            <w:jc w:val="center"/>
            <w:rPr>
              <w:sz w:val="18"/>
            </w:rPr>
          </w:pPr>
        </w:p>
      </w:tc>
      <w:tc>
        <w:tcPr>
          <w:tcW w:w="2268" w:type="dxa"/>
          <w:vAlign w:val="center"/>
        </w:tcPr>
        <w:p w14:paraId="7C32652C" w14:textId="77777777" w:rsidR="00E732D1" w:rsidRPr="000F65D0" w:rsidRDefault="00E732D1" w:rsidP="00E732D1">
          <w:pPr>
            <w:pStyle w:val="Pieddepage"/>
            <w:jc w:val="right"/>
            <w:rPr>
              <w:sz w:val="18"/>
            </w:rPr>
          </w:pPr>
          <w:r w:rsidRPr="000F65D0">
            <w:rPr>
              <w:sz w:val="18"/>
            </w:rPr>
            <w:t xml:space="preserve">Sylvain Lang | </w:t>
          </w:r>
          <w:r>
            <w:rPr>
              <w:sz w:val="18"/>
            </w:rPr>
            <w:t>09.05</w:t>
          </w:r>
          <w:r w:rsidRPr="000F65D0">
            <w:rPr>
              <w:sz w:val="18"/>
            </w:rPr>
            <w:t>.2012</w:t>
          </w:r>
        </w:p>
      </w:tc>
    </w:tr>
  </w:tbl>
  <w:p w14:paraId="6E3A98DE" w14:textId="77777777" w:rsidR="00E732D1" w:rsidRPr="007735D0" w:rsidRDefault="00E732D1" w:rsidP="00E732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162"/>
      <w:gridCol w:w="4034"/>
      <w:gridCol w:w="2268"/>
    </w:tblGrid>
    <w:tr w:rsidR="00E732D1" w:rsidRPr="007735D0" w14:paraId="21B9B0DE" w14:textId="77777777">
      <w:tc>
        <w:tcPr>
          <w:tcW w:w="3162" w:type="dxa"/>
          <w:vAlign w:val="center"/>
        </w:tcPr>
        <w:p w14:paraId="5F23D0DE" w14:textId="77777777" w:rsidR="00E732D1" w:rsidRPr="000F65D0" w:rsidRDefault="004A5379" w:rsidP="00E732D1">
          <w:pPr>
            <w:pStyle w:val="Pieddepage"/>
            <w:ind w:right="360"/>
            <w:rPr>
              <w:sz w:val="18"/>
            </w:rPr>
          </w:pPr>
          <w:r w:rsidRPr="000F65D0">
            <w:rPr>
              <w:noProof/>
              <w:sz w:val="18"/>
            </w:rPr>
            <w:drawing>
              <wp:inline distT="0" distB="0" distL="0" distR="0" wp14:anchorId="4EED5B5E" wp14:editId="02D70BD6">
                <wp:extent cx="1325245" cy="444500"/>
                <wp:effectExtent l="0" t="0" r="0" b="0"/>
                <wp:docPr id="2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24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7C10C291" w14:textId="77777777" w:rsidR="00E732D1" w:rsidRPr="000F65D0" w:rsidRDefault="00E732D1" w:rsidP="00E732D1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>PER MITIC – L1 – Correcteur orthographique</w:t>
          </w:r>
        </w:p>
      </w:tc>
      <w:tc>
        <w:tcPr>
          <w:tcW w:w="2268" w:type="dxa"/>
          <w:vAlign w:val="center"/>
        </w:tcPr>
        <w:p w14:paraId="2A05206D" w14:textId="69B1F866" w:rsidR="00E732D1" w:rsidRPr="000F65D0" w:rsidRDefault="00E732D1" w:rsidP="00E732D1">
          <w:pPr>
            <w:pStyle w:val="Pieddepage"/>
            <w:jc w:val="right"/>
            <w:rPr>
              <w:sz w:val="18"/>
            </w:rPr>
          </w:pPr>
        </w:p>
      </w:tc>
    </w:tr>
  </w:tbl>
  <w:p w14:paraId="6BC3021F" w14:textId="77777777" w:rsidR="00E732D1" w:rsidRPr="00CA611E" w:rsidRDefault="00E732D1" w:rsidP="00E732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0B78" w14:textId="77777777" w:rsidR="004E041B" w:rsidRDefault="004E041B">
      <w:r>
        <w:separator/>
      </w:r>
    </w:p>
  </w:footnote>
  <w:footnote w:type="continuationSeparator" w:id="0">
    <w:p w14:paraId="63F45D18" w14:textId="77777777" w:rsidR="004E041B" w:rsidRDefault="004E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5B85" w14:textId="77777777" w:rsidR="00E732D1" w:rsidRDefault="00E732D1" w:rsidP="00E732D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A537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A4BBC2E" w14:textId="77777777" w:rsidR="00E732D1" w:rsidRDefault="00E732D1" w:rsidP="00E732D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1AA5" w14:textId="77777777" w:rsidR="00E732D1" w:rsidRPr="00CA611E" w:rsidRDefault="00E732D1" w:rsidP="00E732D1">
    <w:pPr>
      <w:pStyle w:val="En-tte"/>
      <w:framePr w:wrap="around" w:vAnchor="text" w:hAnchor="margin" w:xAlign="right" w:y="1"/>
      <w:rPr>
        <w:rStyle w:val="Numrodepage"/>
        <w:sz w:val="18"/>
      </w:rPr>
    </w:pPr>
    <w:r w:rsidRPr="00CA611E">
      <w:rPr>
        <w:rStyle w:val="Numrodepage"/>
        <w:sz w:val="18"/>
      </w:rPr>
      <w:fldChar w:fldCharType="begin"/>
    </w:r>
    <w:r w:rsidR="004A5379">
      <w:rPr>
        <w:rStyle w:val="Numrodepage"/>
        <w:sz w:val="18"/>
      </w:rPr>
      <w:instrText>PAGE</w:instrText>
    </w:r>
    <w:r w:rsidRPr="00CA611E">
      <w:rPr>
        <w:rStyle w:val="Numrodepage"/>
        <w:sz w:val="18"/>
      </w:rPr>
      <w:instrText xml:space="preserve">  </w:instrText>
    </w:r>
    <w:r w:rsidRPr="00CA611E">
      <w:rPr>
        <w:rStyle w:val="Numrodepage"/>
        <w:sz w:val="18"/>
      </w:rPr>
      <w:fldChar w:fldCharType="separate"/>
    </w:r>
    <w:r w:rsidR="00B94B5C">
      <w:rPr>
        <w:rStyle w:val="Numrodepage"/>
        <w:noProof/>
        <w:sz w:val="18"/>
      </w:rPr>
      <w:t>2</w:t>
    </w:r>
    <w:r w:rsidRPr="00CA611E">
      <w:rPr>
        <w:rStyle w:val="Numrodepage"/>
        <w:sz w:val="18"/>
      </w:rPr>
      <w:fldChar w:fldCharType="end"/>
    </w:r>
  </w:p>
  <w:p w14:paraId="3C66E676" w14:textId="77777777" w:rsidR="00E732D1" w:rsidRDefault="00E732D1" w:rsidP="00E732D1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34" w:type="dxa"/>
      <w:tblBorders>
        <w:bottom w:val="single" w:sz="2" w:space="0" w:color="404040"/>
      </w:tblBorders>
      <w:tblLayout w:type="fixed"/>
      <w:tblLook w:val="00A0" w:firstRow="1" w:lastRow="0" w:firstColumn="1" w:lastColumn="0" w:noHBand="0" w:noVBand="0"/>
    </w:tblPr>
    <w:tblGrid>
      <w:gridCol w:w="4537"/>
      <w:gridCol w:w="283"/>
      <w:gridCol w:w="4678"/>
    </w:tblGrid>
    <w:tr w:rsidR="00E732D1" w:rsidRPr="000F65D0" w14:paraId="7B0239CB" w14:textId="77777777">
      <w:tc>
        <w:tcPr>
          <w:tcW w:w="4537" w:type="dxa"/>
          <w:vAlign w:val="bottom"/>
        </w:tcPr>
        <w:p w14:paraId="0CD2459A" w14:textId="77777777" w:rsidR="00E732D1" w:rsidRPr="00504A32" w:rsidRDefault="00E732D1" w:rsidP="00E732D1">
          <w:r>
            <w:t>Français L1</w:t>
          </w:r>
          <w:r w:rsidRPr="00504A32">
            <w:t xml:space="preserve"> – </w:t>
          </w:r>
          <w:r>
            <w:t>Langues</w:t>
          </w:r>
          <w:r w:rsidRPr="00504A32">
            <w:br/>
          </w:r>
          <w:r>
            <w:t>Correcteur orthographique</w:t>
          </w:r>
        </w:p>
        <w:p w14:paraId="79C4DBF1" w14:textId="77777777" w:rsidR="00E732D1" w:rsidRPr="00504A32" w:rsidRDefault="00E732D1" w:rsidP="00E732D1">
          <w:r w:rsidRPr="00504A32">
            <w:t>Cycle</w:t>
          </w:r>
          <w:r>
            <w:t xml:space="preserve"> 3</w:t>
          </w:r>
        </w:p>
        <w:p w14:paraId="103692D5" w14:textId="77777777" w:rsidR="00E732D1" w:rsidRPr="00504A32" w:rsidRDefault="00E732D1" w:rsidP="00E732D1"/>
      </w:tc>
      <w:tc>
        <w:tcPr>
          <w:tcW w:w="283" w:type="dxa"/>
          <w:vAlign w:val="center"/>
        </w:tcPr>
        <w:p w14:paraId="18ABA69C" w14:textId="77777777" w:rsidR="00E732D1" w:rsidRPr="004A5379" w:rsidRDefault="00E732D1" w:rsidP="00E732D1">
          <w:pPr>
            <w:pStyle w:val="En-tte"/>
            <w:tabs>
              <w:tab w:val="clear" w:pos="9072"/>
              <w:tab w:val="left" w:pos="4500"/>
              <w:tab w:val="right" w:pos="14940"/>
            </w:tabs>
            <w:spacing w:after="60"/>
            <w:rPr>
              <w:vertAlign w:val="subscript"/>
              <w:lang w:val="fr-CH"/>
            </w:rPr>
          </w:pPr>
        </w:p>
      </w:tc>
      <w:tc>
        <w:tcPr>
          <w:tcW w:w="4678" w:type="dxa"/>
          <w:vAlign w:val="center"/>
        </w:tcPr>
        <w:p w14:paraId="0C236F1D" w14:textId="77777777" w:rsidR="00E732D1" w:rsidRDefault="00E732D1" w:rsidP="00E732D1">
          <w:pPr>
            <w:pStyle w:val="En-tte"/>
            <w:jc w:val="right"/>
          </w:pPr>
          <w:proofErr w:type="spellStart"/>
          <w:r>
            <w:t>Dictée</w:t>
          </w:r>
          <w:proofErr w:type="spellEnd"/>
        </w:p>
        <w:p w14:paraId="466A671A" w14:textId="77777777" w:rsidR="00E732D1" w:rsidRPr="00504A32" w:rsidRDefault="00E732D1" w:rsidP="00E732D1">
          <w:pPr>
            <w:pStyle w:val="En-tte"/>
            <w:jc w:val="right"/>
          </w:pPr>
        </w:p>
      </w:tc>
    </w:tr>
  </w:tbl>
  <w:p w14:paraId="1F70096C" w14:textId="77777777" w:rsidR="00E732D1" w:rsidRDefault="00E732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7.1pt" o:bullet="t">
        <v:imagedata r:id="rId1" o:title="Tourbillon rouge"/>
      </v:shape>
    </w:pict>
  </w:numPicBullet>
  <w:abstractNum w:abstractNumId="0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3265"/>
    <w:multiLevelType w:val="hybridMultilevel"/>
    <w:tmpl w:val="EE86340A"/>
    <w:lvl w:ilvl="0" w:tplc="83409F82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2959">
    <w:abstractNumId w:val="1"/>
  </w:num>
  <w:num w:numId="2" w16cid:durableId="1657568251">
    <w:abstractNumId w:val="1"/>
  </w:num>
  <w:num w:numId="3" w16cid:durableId="303121777">
    <w:abstractNumId w:val="1"/>
  </w:num>
  <w:num w:numId="4" w16cid:durableId="1445465712">
    <w:abstractNumId w:val="3"/>
  </w:num>
  <w:num w:numId="5" w16cid:durableId="327828805">
    <w:abstractNumId w:val="2"/>
  </w:num>
  <w:num w:numId="6" w16cid:durableId="914634200">
    <w:abstractNumId w:val="0"/>
  </w:num>
  <w:num w:numId="7" w16cid:durableId="1763069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244CFF"/>
    <w:rsid w:val="004A5379"/>
    <w:rsid w:val="004E041B"/>
    <w:rsid w:val="0099195E"/>
    <w:rsid w:val="00B94B5C"/>
    <w:rsid w:val="00CC25F1"/>
    <w:rsid w:val="00E732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EEFA1C"/>
  <w14:defaultImageDpi w14:val="300"/>
  <w15:chartTrackingRefBased/>
  <w15:docId w15:val="{E13D7856-4951-D24A-B249-A8C6A7B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dutableau">
    <w:name w:val="Table Grid"/>
    <w:basedOn w:val="TableauNormal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Appelnotedebasdep">
    <w:name w:val="footnote reference"/>
    <w:semiHidden/>
    <w:rsid w:val="00FC29E7"/>
    <w:rPr>
      <w:rFonts w:ascii="Arial Narrow" w:hAnsi="Arial Narrow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56afd-7882-4a56-a0f7-34610dc445d7">
      <Terms xmlns="http://schemas.microsoft.com/office/infopath/2007/PartnerControls"/>
    </lcf76f155ced4ddcb4097134ff3c332f>
    <TaxCatchAll xmlns="bdde762e-9bcd-4dd0-aeb5-804d1253a4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18" ma:contentTypeDescription="Crée un document." ma:contentTypeScope="" ma:versionID="ad37222f548356c370155fcd78709829">
  <xsd:schema xmlns:xsd="http://www.w3.org/2001/XMLSchema" xmlns:xs="http://www.w3.org/2001/XMLSchema" xmlns:p="http://schemas.microsoft.com/office/2006/metadata/properties" xmlns:ns2="46b56afd-7882-4a56-a0f7-34610dc445d7" xmlns:ns3="bdde762e-9bcd-4dd0-aeb5-804d1253a4c4" targetNamespace="http://schemas.microsoft.com/office/2006/metadata/properties" ma:root="true" ma:fieldsID="da594089a20c619703606bf0cb59f8a4" ns2:_="" ns3:_="">
    <xsd:import namespace="46b56afd-7882-4a56-a0f7-34610dc445d7"/>
    <xsd:import namespace="bdde762e-9bcd-4dd0-aeb5-804d1253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762e-9bcd-4dd0-aeb5-804d1253a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0f9094-c1ab-412a-9797-869c67087b17}" ma:internalName="TaxCatchAll" ma:showField="CatchAllData" ma:web="bdde762e-9bcd-4dd0-aeb5-804d1253a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5DBA0-EA77-419A-AE12-3EFCE76CDD73}">
  <ds:schemaRefs>
    <ds:schemaRef ds:uri="http://schemas.microsoft.com/office/2006/metadata/properties"/>
    <ds:schemaRef ds:uri="http://schemas.microsoft.com/office/infopath/2007/PartnerControls"/>
    <ds:schemaRef ds:uri="46b56afd-7882-4a56-a0f7-34610dc445d7"/>
    <ds:schemaRef ds:uri="bdde762e-9bcd-4dd0-aeb5-804d1253a4c4"/>
  </ds:schemaRefs>
</ds:datastoreItem>
</file>

<file path=customXml/itemProps2.xml><?xml version="1.0" encoding="utf-8"?>
<ds:datastoreItem xmlns:ds="http://schemas.openxmlformats.org/officeDocument/2006/customXml" ds:itemID="{097005CC-7707-44C1-A16E-4106289067D8}"/>
</file>

<file path=customXml/itemProps3.xml><?xml version="1.0" encoding="utf-8"?>
<ds:datastoreItem xmlns:ds="http://schemas.openxmlformats.org/officeDocument/2006/customXml" ds:itemID="{8D2B9165-85C1-4057-8C4E-7DABEFE00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933</Characters>
  <Application>Microsoft Office Word</Application>
  <DocSecurity>0</DocSecurity>
  <Lines>35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1110</CharactersWithSpaces>
  <SharedDoc>false</SharedDoc>
  <HLinks>
    <vt:vector size="18" baseType="variant">
      <vt:variant>
        <vt:i4>1310792</vt:i4>
      </vt:variant>
      <vt:variant>
        <vt:i4>3181</vt:i4>
      </vt:variant>
      <vt:variant>
        <vt:i4>1027</vt:i4>
      </vt:variant>
      <vt:variant>
        <vt:i4>1</vt:i4>
      </vt:variant>
      <vt:variant>
        <vt:lpwstr>Tourbillon rouge</vt:lpwstr>
      </vt:variant>
      <vt:variant>
        <vt:lpwstr/>
      </vt:variant>
      <vt:variant>
        <vt:i4>11</vt:i4>
      </vt:variant>
      <vt:variant>
        <vt:i4>3230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3331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Conus Olivier</cp:lastModifiedBy>
  <cp:revision>3</cp:revision>
  <cp:lastPrinted>2009-02-05T11:14:00Z</cp:lastPrinted>
  <dcterms:created xsi:type="dcterms:W3CDTF">2023-08-25T08:56:00Z</dcterms:created>
  <dcterms:modified xsi:type="dcterms:W3CDTF">2025-12-12T15:37:00Z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  <property fmtid="{D5CDD505-2E9C-101B-9397-08002B2CF9AE}" pid="3" name="MediaServiceImageTags">
    <vt:lpwstr/>
  </property>
</Properties>
</file>